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3A732">
      <w:pPr>
        <w:spacing w:line="560" w:lineRule="exact"/>
        <w:jc w:val="left"/>
        <w:rPr>
          <w:rFonts w:hint="default" w:ascii="Times New Roman" w:hAnsi="Times New Roman" w:eastAsia="黑体" w:cs="Times New Roman"/>
          <w:b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  <w:highlight w:val="none"/>
          <w:lang w:val="en-US" w:eastAsia="zh-CN"/>
        </w:rPr>
        <w:t>附件2</w:t>
      </w:r>
    </w:p>
    <w:p w14:paraId="2F9EE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highlight w:val="none"/>
          <w:lang w:val="en-US" w:eastAsia="zh-CN"/>
        </w:rPr>
        <w:t>兵团应急管理专家派遣审批单</w:t>
      </w:r>
    </w:p>
    <w:p w14:paraId="07F51D7C">
      <w:pPr>
        <w:spacing w:line="560" w:lineRule="exact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使用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处室（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       经办人：</w:t>
      </w:r>
    </w:p>
    <w:tbl>
      <w:tblPr>
        <w:tblStyle w:val="3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308"/>
        <w:gridCol w:w="1279"/>
        <w:gridCol w:w="1494"/>
        <w:gridCol w:w="1995"/>
        <w:gridCol w:w="1237"/>
      </w:tblGrid>
      <w:tr w14:paraId="7E55D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24A14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使用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highlight w:val="none"/>
                <w:lang w:eastAsia="zh-CN"/>
              </w:rPr>
              <w:t>事由</w:t>
            </w:r>
          </w:p>
        </w:tc>
        <w:tc>
          <w:tcPr>
            <w:tcW w:w="73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4934F">
            <w:pPr>
              <w:spacing w:line="3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8D29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A204F3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工作计划时间</w:t>
            </w:r>
          </w:p>
        </w:tc>
        <w:tc>
          <w:tcPr>
            <w:tcW w:w="73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2A6F8">
            <w:pPr>
              <w:spacing w:line="560" w:lineRule="exact"/>
              <w:ind w:firstLine="720" w:firstLineChars="30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至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，共计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天。</w:t>
            </w:r>
          </w:p>
        </w:tc>
      </w:tr>
      <w:tr w14:paraId="7E21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6206A9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24"/>
                <w:szCs w:val="24"/>
                <w:highlight w:val="none"/>
                <w:lang w:eastAsia="zh-CN"/>
              </w:rPr>
              <w:t>工作类别</w:t>
            </w:r>
          </w:p>
        </w:tc>
        <w:tc>
          <w:tcPr>
            <w:tcW w:w="73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F0DE7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>应急处置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>现场检查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 xml:space="preserve"> 调查评估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 xml:space="preserve">  咨询服务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 xml:space="preserve"> 教育培训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CD61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AD6AD8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  <w:t>使用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  <w:t>专家信息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0899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姓名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F9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是否为库内专家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05450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FF47F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计划使用时间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D60DF">
            <w:pPr>
              <w:spacing w:line="56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</w:tr>
      <w:tr w14:paraId="5D2DC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0B873D">
            <w:pPr>
              <w:widowControl/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22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31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F0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F6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E1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C9A0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2A7C00">
            <w:pPr>
              <w:widowControl/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76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F4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AE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E9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B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52F5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AE24CD">
            <w:pPr>
              <w:widowControl/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B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86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1C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97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2E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FE94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E42C">
            <w:pPr>
              <w:widowControl/>
              <w:spacing w:line="560" w:lineRule="exact"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E4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CF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2F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9C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8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1A88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DF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使用处室（单位）负责人</w:t>
            </w:r>
          </w:p>
          <w:p w14:paraId="1A240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意见</w:t>
            </w:r>
          </w:p>
        </w:tc>
        <w:tc>
          <w:tcPr>
            <w:tcW w:w="73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37D0A">
            <w:pPr>
              <w:spacing w:line="560" w:lineRule="exact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</w:t>
            </w:r>
          </w:p>
          <w:p w14:paraId="6E8EFDBC">
            <w:pPr>
              <w:spacing w:line="560" w:lineRule="exact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  <w:t xml:space="preserve">                                     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</w:p>
        </w:tc>
      </w:tr>
      <w:tr w14:paraId="0645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E9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使用处室（单位）分管领导意见</w:t>
            </w:r>
          </w:p>
        </w:tc>
        <w:tc>
          <w:tcPr>
            <w:tcW w:w="73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6AC88">
            <w:pPr>
              <w:spacing w:line="560" w:lineRule="exact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</w:p>
          <w:p w14:paraId="3B7069FF">
            <w:pPr>
              <w:spacing w:line="560" w:lineRule="exact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  <w:t xml:space="preserve">              </w:t>
            </w:r>
          </w:p>
          <w:p w14:paraId="60FF61A4">
            <w:pPr>
              <w:spacing w:line="560" w:lineRule="exact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  <w:t xml:space="preserve">                       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  <w:t xml:space="preserve">                                      </w:t>
            </w:r>
          </w:p>
        </w:tc>
      </w:tr>
      <w:tr w14:paraId="6D0B0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B7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备注</w:t>
            </w:r>
          </w:p>
        </w:tc>
        <w:tc>
          <w:tcPr>
            <w:tcW w:w="73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AD555">
            <w:pPr>
              <w:spacing w:line="560" w:lineRule="exact"/>
              <w:rPr>
                <w:rFonts w:hint="default" w:ascii="Times New Roman" w:hAnsi="Times New Roman" w:cs="Times New Roman" w:eastAsiaTheme="minorEastAsia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09350D02">
      <w:pPr>
        <w:rPr>
          <w:rFonts w:hint="default" w:ascii="Times New Roman" w:hAnsi="Times New Roman" w:eastAsia="仿宋_GB2312" w:cs="Times New Roman"/>
          <w:b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24"/>
          <w:szCs w:val="24"/>
          <w:highlight w:val="none"/>
          <w:lang w:val="en-US" w:eastAsia="zh-CN"/>
        </w:rPr>
        <w:t>注：1.专家原则上先审批再使用；</w:t>
      </w:r>
    </w:p>
    <w:p w14:paraId="0FAE0FBB">
      <w:r>
        <w:rPr>
          <w:rFonts w:hint="default" w:ascii="Times New Roman" w:hAnsi="Times New Roman" w:eastAsia="仿宋_GB2312" w:cs="Times New Roman"/>
          <w:b w:val="0"/>
          <w:sz w:val="24"/>
          <w:szCs w:val="24"/>
          <w:highlight w:val="none"/>
          <w:lang w:val="en-US" w:eastAsia="zh-CN"/>
        </w:rPr>
        <w:t>2.发生突发事件或特殊情况下，可先使用后填写此表。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FEABEBF-B8C8-4957-A5BC-94C43B79CD0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403DFFE-9467-42D8-9A9E-2CEA9984F37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A7C7850-B39C-45B5-8870-988B476D20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CA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2026-08-20T04:12:42Z</dcterms:created>
  <dc:creator>hw</dc:creator>
  <cp:lastModifiedBy>中心宣传科</cp:lastModifiedBy>
  <dcterms:modified xsi:type="dcterms:W3CDTF">2026-08-20T04:12:47Z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eyJoZGlkIjoiNzMwNmU0YWIwOTFjNjg3ZTcxYmVhODM4YzM1NWVjZmMiLCJ1c2VySWQiOiIzMDI1MjYzODIifQ==</vt:lpwstr>
  </property>
  <property fmtid="{D5CDD505-2E9C-101B-9397-08002B2CF9AE}" pid="4" name="ICV">
    <vt:lpwstr>1C8573F4D570442F9B16B12A89B2F5A5_12</vt:lpwstr>
  </property>
</Properties>
</file>